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C0667C">
        <w:rPr>
          <w:rFonts w:ascii="Times New Roman" w:hAnsi="Times New Roman" w:cs="Times New Roman"/>
          <w:sz w:val="28"/>
          <w:szCs w:val="28"/>
          <w:lang w:val="uk-UA"/>
        </w:rPr>
        <w:t>Історія боротьби за права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667C" w:rsidRDefault="004B65E6" w:rsidP="004B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r w:rsidR="00C0667C">
        <w:rPr>
          <w:rFonts w:ascii="Times New Roman" w:hAnsi="Times New Roman" w:cs="Times New Roman"/>
          <w:sz w:val="28"/>
          <w:szCs w:val="28"/>
          <w:lang w:val="uk-UA"/>
        </w:rPr>
        <w:t>в зошит 3-5 подій, які можна вважати фактами боротьби за права людини.</w:t>
      </w:r>
      <w:r w:rsidR="00181276">
        <w:rPr>
          <w:rFonts w:ascii="Times New Roman" w:hAnsi="Times New Roman" w:cs="Times New Roman"/>
          <w:sz w:val="28"/>
          <w:szCs w:val="28"/>
          <w:lang w:val="uk-UA"/>
        </w:rPr>
        <w:t xml:space="preserve"> Пояснити значення цих подій.</w:t>
      </w:r>
      <w:bookmarkStart w:id="0" w:name="_GoBack"/>
      <w:bookmarkEnd w:id="0"/>
    </w:p>
    <w:p w:rsidR="00E55D62" w:rsidRPr="004B65E6" w:rsidRDefault="00181276">
      <w:pPr>
        <w:rPr>
          <w:lang w:val="uk-UA"/>
        </w:rPr>
      </w:pPr>
    </w:p>
    <w:sectPr w:rsidR="00E55D62" w:rsidRPr="004B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1B"/>
    <w:rsid w:val="00181276"/>
    <w:rsid w:val="00485A95"/>
    <w:rsid w:val="004B65E6"/>
    <w:rsid w:val="00784A77"/>
    <w:rsid w:val="008F693D"/>
    <w:rsid w:val="00A1071B"/>
    <w:rsid w:val="00C01B28"/>
    <w:rsid w:val="00C0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F93F"/>
  <w15:chartTrackingRefBased/>
  <w15:docId w15:val="{07060D2E-A073-4742-9A22-D477CD22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E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2020-11-08T12:14:00Z</dcterms:created>
  <dcterms:modified xsi:type="dcterms:W3CDTF">2020-11-21T14:39:00Z</dcterms:modified>
</cp:coreProperties>
</file>